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547" w:right="1564"/>
        <w:jc w:val="center"/>
      </w:pPr>
      <w:bookmarkStart w:name="Formulaire de soumission du projet d’inn" w:id="1"/>
      <w:bookmarkEnd w:id="1"/>
      <w:r>
        <w:rPr>
          <w:b w:val="0"/>
        </w:rPr>
      </w:r>
      <w:r>
        <w:rPr>
          <w:color w:val="FD8537"/>
        </w:rPr>
        <w:t>Formulaire de soumission du projet d’innovation pédagogique (Phase 2)</w:t>
      </w:r>
    </w:p>
    <w:p>
      <w:pPr>
        <w:spacing w:before="184"/>
        <w:ind w:left="1543" w:right="1564" w:firstLine="0"/>
        <w:jc w:val="center"/>
        <w:rPr>
          <w:sz w:val="20"/>
        </w:rPr>
      </w:pPr>
      <w:r>
        <w:rPr>
          <w:sz w:val="20"/>
        </w:rPr>
        <w:t>A déposer pour le 31 Janvier 2019 minuit</w:t>
      </w:r>
    </w:p>
    <w:p>
      <w:pPr>
        <w:spacing w:line="240" w:lineRule="auto" w:before="8" w:after="0"/>
        <w:rPr>
          <w:sz w:val="15"/>
        </w:rPr>
      </w:pPr>
    </w:p>
    <w:tbl>
      <w:tblPr>
        <w:tblW w:w="0" w:type="auto"/>
        <w:jc w:val="left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2"/>
        <w:gridCol w:w="7795"/>
      </w:tblGrid>
      <w:tr>
        <w:trPr>
          <w:trHeight w:val="1640" w:hRule="atLeast"/>
        </w:trPr>
        <w:tc>
          <w:tcPr>
            <w:tcW w:w="10197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382" w:val="left" w:leader="none"/>
              </w:tabs>
              <w:spacing w:line="240" w:lineRule="auto" w:before="102" w:after="0"/>
              <w:ind w:left="118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Mise en œuvre d’une pratique pédagogique innovante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82" w:val="left" w:leader="none"/>
              </w:tabs>
              <w:spacing w:line="240" w:lineRule="auto" w:before="39" w:after="0"/>
              <w:ind w:left="118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Mise en œuvre innovante d’outils numériques 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techniques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82" w:val="left" w:leader="none"/>
              </w:tabs>
              <w:spacing w:line="240" w:lineRule="auto" w:before="39" w:after="0"/>
              <w:ind w:left="118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Innovation technique ou numérique visant à faciliter 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apprentissages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82" w:val="left" w:leader="none"/>
              </w:tabs>
              <w:spacing w:line="273" w:lineRule="auto" w:before="39" w:after="0"/>
              <w:ind w:left="1180" w:right="84" w:firstLine="0"/>
              <w:jc w:val="left"/>
              <w:rPr>
                <w:sz w:val="20"/>
              </w:rPr>
            </w:pPr>
            <w:r>
              <w:rPr>
                <w:sz w:val="20"/>
              </w:rPr>
              <w:t>Elargissement d’une expérimentation, essaimage et/ou valorisation scientifique de projets pédagogiques précédemment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financés.</w:t>
            </w:r>
          </w:p>
        </w:tc>
      </w:tr>
      <w:tr>
        <w:trPr>
          <w:trHeight w:val="920" w:hRule="atLeast"/>
        </w:trPr>
        <w:tc>
          <w:tcPr>
            <w:tcW w:w="2402" w:type="dxa"/>
          </w:tcPr>
          <w:p>
            <w:pPr>
              <w:pStyle w:val="TableParagraph"/>
              <w:spacing w:before="9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Titre court du projet</w:t>
            </w:r>
          </w:p>
        </w:tc>
        <w:tc>
          <w:tcPr>
            <w:tcW w:w="7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2402" w:type="dxa"/>
          </w:tcPr>
          <w:p>
            <w:pPr>
              <w:pStyle w:val="TableParagraph"/>
              <w:spacing w:before="9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Titre du projet</w:t>
            </w:r>
          </w:p>
        </w:tc>
        <w:tc>
          <w:tcPr>
            <w:tcW w:w="7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2402" w:type="dxa"/>
          </w:tcPr>
          <w:p>
            <w:pPr>
              <w:pStyle w:val="TableParagraph"/>
              <w:spacing w:before="9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Porteur du projet</w:t>
            </w:r>
          </w:p>
          <w:p>
            <w:pPr>
              <w:pStyle w:val="TableParagraph"/>
              <w:spacing w:before="19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(Nom, Prénom, grade)</w:t>
            </w:r>
          </w:p>
        </w:tc>
        <w:tc>
          <w:tcPr>
            <w:tcW w:w="7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2402" w:type="dxa"/>
          </w:tcPr>
          <w:p>
            <w:pPr>
              <w:pStyle w:val="TableParagraph"/>
              <w:spacing w:before="9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Numéro de téléphone</w:t>
            </w:r>
          </w:p>
        </w:tc>
        <w:tc>
          <w:tcPr>
            <w:tcW w:w="7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89" w:hRule="atLeast"/>
        </w:trPr>
        <w:tc>
          <w:tcPr>
            <w:tcW w:w="2402" w:type="dxa"/>
          </w:tcPr>
          <w:p>
            <w:pPr>
              <w:pStyle w:val="TableParagraph"/>
              <w:spacing w:before="9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Adresse mail UPJV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59" w:lineRule="auto"/>
              <w:ind w:left="100" w:right="381"/>
              <w:rPr>
                <w:i/>
                <w:sz w:val="18"/>
              </w:rPr>
            </w:pPr>
            <w:r>
              <w:rPr>
                <w:i/>
                <w:sz w:val="18"/>
              </w:rPr>
              <w:t>Obligatoirement utilisée </w:t>
            </w:r>
            <w:r>
              <w:rPr>
                <w:i/>
                <w:sz w:val="18"/>
              </w:rPr>
              <w:t>pour les échanges</w:t>
            </w:r>
          </w:p>
        </w:tc>
        <w:tc>
          <w:tcPr>
            <w:tcW w:w="7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2402" w:type="dxa"/>
          </w:tcPr>
          <w:p>
            <w:pPr>
              <w:pStyle w:val="TableParagraph"/>
              <w:spacing w:line="259" w:lineRule="auto" w:before="94"/>
              <w:ind w:left="100" w:right="931"/>
              <w:rPr>
                <w:b/>
                <w:sz w:val="18"/>
              </w:rPr>
            </w:pPr>
            <w:r>
              <w:rPr>
                <w:b/>
                <w:sz w:val="18"/>
              </w:rPr>
              <w:t>Composante d’appartenance</w:t>
            </w:r>
          </w:p>
        </w:tc>
        <w:tc>
          <w:tcPr>
            <w:tcW w:w="7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1" w:hRule="atLeast"/>
        </w:trPr>
        <w:tc>
          <w:tcPr>
            <w:tcW w:w="2402" w:type="dxa"/>
          </w:tcPr>
          <w:p>
            <w:pPr>
              <w:pStyle w:val="TableParagraph"/>
              <w:spacing w:line="259" w:lineRule="auto" w:before="94"/>
              <w:ind w:left="100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Nom et prénom du directeur/de la directrice de la composante</w:t>
            </w:r>
          </w:p>
        </w:tc>
        <w:tc>
          <w:tcPr>
            <w:tcW w:w="7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51" w:hRule="atLeast"/>
        </w:trPr>
        <w:tc>
          <w:tcPr>
            <w:tcW w:w="2402" w:type="dxa"/>
          </w:tcPr>
          <w:p>
            <w:pPr>
              <w:pStyle w:val="TableParagraph"/>
              <w:spacing w:line="259" w:lineRule="auto" w:before="94"/>
              <w:ind w:left="100"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Date de validation du projet par le conseil de gestion de la composante</w:t>
            </w:r>
          </w:p>
        </w:tc>
        <w:tc>
          <w:tcPr>
            <w:tcW w:w="7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54" w:hRule="atLeast"/>
        </w:trPr>
        <w:tc>
          <w:tcPr>
            <w:tcW w:w="2402" w:type="dxa"/>
          </w:tcPr>
          <w:p>
            <w:pPr>
              <w:pStyle w:val="TableParagraph"/>
              <w:spacing w:line="261" w:lineRule="auto" w:before="94"/>
              <w:ind w:left="100" w:right="481"/>
              <w:rPr>
                <w:sz w:val="18"/>
              </w:rPr>
            </w:pPr>
            <w:r>
              <w:rPr>
                <w:b/>
                <w:sz w:val="18"/>
              </w:rPr>
              <w:t>Membres de l’équipe </w:t>
            </w:r>
            <w:r>
              <w:rPr>
                <w:sz w:val="18"/>
              </w:rPr>
              <w:t>(Mme ou M., Nom, Prénom, adresse mél, composante)</w:t>
            </w:r>
          </w:p>
        </w:tc>
        <w:tc>
          <w:tcPr>
            <w:tcW w:w="7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0" w:hRule="atLeast"/>
        </w:trPr>
        <w:tc>
          <w:tcPr>
            <w:tcW w:w="10197" w:type="dxa"/>
            <w:gridSpan w:val="2"/>
          </w:tcPr>
          <w:p>
            <w:pPr>
              <w:pStyle w:val="TableParagraph"/>
              <w:spacing w:before="94"/>
              <w:ind w:left="100"/>
              <w:rPr>
                <w:i/>
                <w:sz w:val="18"/>
              </w:rPr>
            </w:pPr>
            <w:r>
              <w:rPr>
                <w:b/>
                <w:sz w:val="18"/>
              </w:rPr>
              <w:t>Résumé précis et explicite du projet </w:t>
            </w:r>
            <w:r>
              <w:rPr>
                <w:i/>
                <w:sz w:val="18"/>
              </w:rPr>
              <w:t>(10 lignes)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1910" w:h="16840"/>
          <w:pgMar w:footer="874" w:top="880" w:bottom="1060" w:left="600" w:right="580"/>
        </w:sectPr>
      </w:pPr>
    </w:p>
    <w:tbl>
      <w:tblPr>
        <w:tblW w:w="0" w:type="auto"/>
        <w:jc w:val="left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2"/>
        <w:gridCol w:w="7795"/>
      </w:tblGrid>
      <w:tr>
        <w:trPr>
          <w:trHeight w:val="1602" w:hRule="atLeast"/>
        </w:trPr>
        <w:tc>
          <w:tcPr>
            <w:tcW w:w="2402" w:type="dxa"/>
          </w:tcPr>
          <w:p>
            <w:pPr>
              <w:pStyle w:val="TableParagraph"/>
              <w:spacing w:before="9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Public visé</w:t>
            </w:r>
          </w:p>
        </w:tc>
        <w:tc>
          <w:tcPr>
            <w:tcW w:w="779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44" w:val="left" w:leader="none"/>
              </w:tabs>
              <w:spacing w:line="240" w:lineRule="auto" w:before="100" w:after="0"/>
              <w:ind w:left="64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Étudiants en Formation Initiale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44" w:val="left" w:leader="none"/>
              </w:tabs>
              <w:spacing w:line="240" w:lineRule="auto" w:before="5" w:after="0"/>
              <w:ind w:left="64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Étudiants bénéficiant d’un parcours de formation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personnalisé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44" w:val="left" w:leader="none"/>
              </w:tabs>
              <w:spacing w:line="240" w:lineRule="auto" w:before="2" w:after="0"/>
              <w:ind w:left="64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Étudiants en Formation Continue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43" w:val="left" w:leader="none"/>
              </w:tabs>
              <w:spacing w:line="240" w:lineRule="auto" w:before="2" w:after="0"/>
              <w:ind w:left="642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Étudiants Empêchés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43" w:val="left" w:leader="none"/>
              </w:tabs>
              <w:spacing w:line="240" w:lineRule="auto" w:before="2" w:after="0"/>
              <w:ind w:left="642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Enseignants/Formateurs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44" w:val="left" w:leader="none"/>
              </w:tabs>
              <w:spacing w:line="240" w:lineRule="auto" w:before="5" w:after="0"/>
              <w:ind w:left="64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Autres (préciser) :</w:t>
            </w:r>
          </w:p>
        </w:tc>
      </w:tr>
      <w:tr>
        <w:trPr>
          <w:trHeight w:val="1924" w:hRule="atLeast"/>
        </w:trPr>
        <w:tc>
          <w:tcPr>
            <w:tcW w:w="2402" w:type="dxa"/>
          </w:tcPr>
          <w:p>
            <w:pPr>
              <w:pStyle w:val="TableParagraph"/>
              <w:spacing w:line="259" w:lineRule="auto" w:before="94"/>
              <w:ind w:left="100" w:right="61"/>
              <w:rPr>
                <w:b/>
                <w:sz w:val="18"/>
              </w:rPr>
            </w:pPr>
            <w:bookmarkStart w:name="Objectifs d’apprentissage visés et retom" w:id="2"/>
            <w:bookmarkEnd w:id="2"/>
            <w:r>
              <w:rPr/>
            </w:r>
            <w:r>
              <w:rPr>
                <w:b/>
                <w:sz w:val="18"/>
              </w:rPr>
              <w:t>Objectifs d’apprentissage visés et retombées pédagogiques attendues du projet</w:t>
            </w:r>
          </w:p>
          <w:p>
            <w:pPr>
              <w:pStyle w:val="TableParagraph"/>
              <w:spacing w:line="259" w:lineRule="auto" w:before="4"/>
              <w:ind w:left="100" w:right="130"/>
              <w:rPr>
                <w:sz w:val="18"/>
              </w:rPr>
            </w:pPr>
            <w:r>
              <w:rPr>
                <w:sz w:val="18"/>
              </w:rPr>
              <w:t>A l’issue du projet, les étudiants devraient être en mesure de...</w:t>
            </w:r>
          </w:p>
        </w:tc>
        <w:tc>
          <w:tcPr>
            <w:tcW w:w="7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9"/>
        <w:rPr>
          <w:sz w:val="26"/>
        </w:rPr>
      </w:pPr>
    </w:p>
    <w:p>
      <w:pPr>
        <w:spacing w:before="93"/>
        <w:ind w:left="120" w:right="0" w:firstLine="0"/>
        <w:jc w:val="left"/>
        <w:rPr>
          <w:b/>
          <w:sz w:val="22"/>
        </w:rPr>
      </w:pPr>
      <w:bookmarkStart w:name="Projet détaillé (4 pages maximum)" w:id="3"/>
      <w:bookmarkEnd w:id="3"/>
      <w:r>
        <w:rPr/>
      </w:r>
      <w:r>
        <w:rPr>
          <w:b/>
          <w:sz w:val="22"/>
        </w:rPr>
        <w:t>Projet détaillé (4 pages maximum)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4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40" w:lineRule="auto" w:before="0" w:after="0"/>
        <w:ind w:left="285" w:right="0" w:hanging="165"/>
        <w:jc w:val="left"/>
        <w:rPr>
          <w:b/>
          <w:sz w:val="20"/>
        </w:rPr>
      </w:pPr>
      <w:bookmarkStart w:name="1 - Description de la formation de l’UPJ" w:id="4"/>
      <w:bookmarkEnd w:id="4"/>
      <w:r>
        <w:rPr/>
      </w:r>
      <w:bookmarkStart w:name="1 - Description de la formation de l’UPJ" w:id="5"/>
      <w:bookmarkEnd w:id="5"/>
      <w:r>
        <w:rPr>
          <w:b/>
          <w:sz w:val="20"/>
        </w:rPr>
        <w:t>-</w:t>
      </w:r>
      <w:r>
        <w:rPr>
          <w:b/>
          <w:sz w:val="20"/>
        </w:rPr>
        <w:t> Description de la formation de l’UPJV dans laquelle ce format pédagogique innovant va prendre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place</w:t>
      </w:r>
    </w:p>
    <w:p>
      <w:pPr>
        <w:pStyle w:val="BodyText"/>
        <w:spacing w:line="256" w:lineRule="auto" w:before="97"/>
        <w:ind w:left="119"/>
      </w:pPr>
      <w:r>
        <w:rPr>
          <w:i/>
        </w:rPr>
        <w:t>Diplôme concerné ; Nombre d’étudiants concernés par le format pédagogique ; En quoi l’enseignement dispensé </w:t>
      </w:r>
      <w:r>
        <w:rPr/>
        <w:t>actuellement rencontre-t-il des besoins pédagogiques critiques pour la qualité de la formation ?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6"/>
        <w:rPr>
          <w:i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288" w:val="left" w:leader="none"/>
        </w:tabs>
        <w:spacing w:line="240" w:lineRule="auto" w:before="0" w:after="0"/>
        <w:ind w:left="287" w:right="0" w:hanging="168"/>
        <w:jc w:val="left"/>
        <w:rPr>
          <w:b/>
          <w:sz w:val="20"/>
        </w:rPr>
      </w:pPr>
      <w:bookmarkStart w:name="2 - Quel est le caractère innovant du no" w:id="6"/>
      <w:bookmarkEnd w:id="6"/>
      <w:r>
        <w:rPr/>
      </w:r>
      <w:bookmarkStart w:name="2 - Quel est le caractère innovant du no" w:id="7"/>
      <w:bookmarkEnd w:id="7"/>
      <w:r>
        <w:rPr>
          <w:b/>
          <w:sz w:val="20"/>
        </w:rPr>
        <w:t>-</w:t>
      </w:r>
      <w:r>
        <w:rPr>
          <w:b/>
          <w:sz w:val="20"/>
        </w:rPr>
        <w:t> Quel est le caractère innovant du nouveau format pédagogique par rapport à l’offre pédagogique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existante</w:t>
      </w:r>
    </w:p>
    <w:p>
      <w:pPr>
        <w:spacing w:before="20"/>
        <w:ind w:left="119" w:right="0" w:firstLine="0"/>
        <w:jc w:val="left"/>
        <w:rPr>
          <w:b/>
          <w:sz w:val="20"/>
        </w:rPr>
      </w:pPr>
      <w:r>
        <w:rPr>
          <w:b/>
          <w:w w:val="99"/>
          <w:sz w:val="20"/>
        </w:rPr>
        <w:t>?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74" w:top="960" w:bottom="1060" w:left="600" w:right="580"/>
        </w:sectPr>
      </w:pP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35" w:after="0"/>
        <w:ind w:left="283" w:right="0" w:hanging="163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- Description détaillée du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projet</w:t>
      </w:r>
    </w:p>
    <w:p>
      <w:pPr>
        <w:pStyle w:val="BodyText"/>
        <w:spacing w:line="424" w:lineRule="auto" w:before="181"/>
        <w:ind w:left="120" w:right="872"/>
      </w:pPr>
      <w:r>
        <w:rPr>
          <w:i/>
        </w:rPr>
        <w:t>Objectifs, plan de formation, scénarios, mode d’évaluation des apprentissages, etc... - 2 pages maximum </w:t>
      </w:r>
      <w:r>
        <w:rPr/>
        <w:t>Joindre le plan de cours ou syllabus pour les projets “Pratique pédagogique innovante pour un enseignement”</w:t>
      </w:r>
    </w:p>
    <w:p>
      <w:pPr>
        <w:spacing w:after="0" w:line="424" w:lineRule="auto"/>
        <w:sectPr>
          <w:pgSz w:w="11910" w:h="16840"/>
          <w:pgMar w:header="0" w:footer="874" w:top="920" w:bottom="1060" w:left="600" w:right="580"/>
        </w:sectPr>
      </w:pPr>
    </w:p>
    <w:p>
      <w:pPr>
        <w:pStyle w:val="Heading2"/>
        <w:numPr>
          <w:ilvl w:val="0"/>
          <w:numId w:val="3"/>
        </w:numPr>
        <w:tabs>
          <w:tab w:pos="286" w:val="left" w:leader="none"/>
        </w:tabs>
        <w:spacing w:line="240" w:lineRule="auto" w:before="75" w:after="0"/>
        <w:ind w:left="285" w:right="0" w:hanging="165"/>
        <w:jc w:val="left"/>
      </w:pPr>
      <w:bookmarkStart w:name="4 - Analyse du contexte de votre projet" w:id="8"/>
      <w:bookmarkEnd w:id="8"/>
      <w:r>
        <w:rPr>
          <w:b w:val="0"/>
        </w:rPr>
      </w:r>
      <w:bookmarkStart w:name="4 - Analyse du contexte de votre projet" w:id="9"/>
      <w:bookmarkEnd w:id="9"/>
      <w:r>
        <w:rPr/>
        <w:t>-</w:t>
      </w:r>
      <w:r>
        <w:rPr/>
        <w:t> Analyse du contexte de votre</w:t>
      </w:r>
      <w:r>
        <w:rPr>
          <w:spacing w:val="2"/>
        </w:rPr>
        <w:t> </w:t>
      </w:r>
      <w:r>
        <w:rPr/>
        <w:t>projet</w:t>
      </w:r>
    </w:p>
    <w:p>
      <w:pPr>
        <w:pStyle w:val="BodyText"/>
        <w:spacing w:before="97"/>
        <w:ind w:left="119"/>
        <w:rPr>
          <w:i/>
        </w:rPr>
      </w:pPr>
      <w:r>
        <w:rPr>
          <w:i/>
        </w:rPr>
        <w:t>En termes d’atouts, de faiblesses, d’opportunités et de menaces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pStyle w:val="Heading2"/>
        <w:numPr>
          <w:ilvl w:val="0"/>
          <w:numId w:val="3"/>
        </w:numPr>
        <w:tabs>
          <w:tab w:pos="286" w:val="left" w:leader="none"/>
        </w:tabs>
        <w:spacing w:line="240" w:lineRule="auto" w:before="130" w:after="0"/>
        <w:ind w:left="285" w:right="0" w:hanging="166"/>
        <w:jc w:val="left"/>
      </w:pPr>
      <w:bookmarkStart w:name="5 - Plan prévisionnel de mise en place d" w:id="10"/>
      <w:bookmarkEnd w:id="10"/>
      <w:r>
        <w:rPr>
          <w:b w:val="0"/>
        </w:rPr>
      </w:r>
      <w:bookmarkStart w:name="5 - Plan prévisionnel de mise en place d" w:id="11"/>
      <w:bookmarkEnd w:id="11"/>
      <w:r>
        <w:rPr/>
        <w:t>-</w:t>
      </w:r>
      <w:r>
        <w:rPr/>
        <w:t> Plan prévisionnel de mise en place du format pédagogique</w:t>
      </w:r>
    </w:p>
    <w:p>
      <w:pPr>
        <w:pStyle w:val="BodyText"/>
        <w:spacing w:line="261" w:lineRule="auto" w:before="97"/>
        <w:ind w:left="119" w:right="140"/>
      </w:pPr>
      <w:r>
        <w:rPr>
          <w:i/>
        </w:rPr>
        <w:t>Préciser la durée du projet, présenter un phasage (éventuellement à l’aide d’un diagramme de Gantt) avec description </w:t>
      </w:r>
      <w:r>
        <w:rPr/>
        <w:t>des différentes tâches et phases pour la mise en place, l’expérimentation du format pédagogique.</w:t>
      </w:r>
    </w:p>
    <w:p>
      <w:pPr>
        <w:spacing w:after="0" w:line="261" w:lineRule="auto"/>
        <w:sectPr>
          <w:pgSz w:w="11910" w:h="16840"/>
          <w:pgMar w:header="0" w:footer="874" w:top="880" w:bottom="1060" w:left="600" w:right="580"/>
        </w:sectPr>
      </w:pPr>
    </w:p>
    <w:p>
      <w:pPr>
        <w:pStyle w:val="Heading2"/>
        <w:numPr>
          <w:ilvl w:val="0"/>
          <w:numId w:val="3"/>
        </w:numPr>
        <w:tabs>
          <w:tab w:pos="286" w:val="left" w:leader="none"/>
        </w:tabs>
        <w:spacing w:line="240" w:lineRule="auto" w:before="75" w:after="0"/>
        <w:ind w:left="285" w:right="0" w:hanging="165"/>
        <w:jc w:val="left"/>
      </w:pPr>
      <w:bookmarkStart w:name="6 - Organisation du projet" w:id="12"/>
      <w:bookmarkEnd w:id="12"/>
      <w:r>
        <w:rPr>
          <w:b w:val="0"/>
        </w:rPr>
      </w:r>
      <w:bookmarkStart w:name="6 - Organisation du projet" w:id="13"/>
      <w:bookmarkEnd w:id="13"/>
      <w:r>
        <w:rPr/>
        <w:t>-</w:t>
      </w:r>
      <w:r>
        <w:rPr/>
        <w:t> Organisation du</w:t>
      </w:r>
      <w:r>
        <w:rPr>
          <w:spacing w:val="-1"/>
        </w:rPr>
        <w:t> </w:t>
      </w:r>
      <w:r>
        <w:rPr/>
        <w:t>projet</w:t>
      </w:r>
    </w:p>
    <w:p>
      <w:pPr>
        <w:spacing w:line="256" w:lineRule="auto" w:before="101"/>
        <w:ind w:left="120" w:right="188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Pilotage, acteurs impliqués, tâches, ressources humaines complémentaires nécessaires (équipe pédagogique, BIATSS, </w:t>
      </w:r>
      <w:r>
        <w:rPr>
          <w:rFonts w:ascii="Calibri" w:hAnsi="Calibri"/>
          <w:i/>
          <w:sz w:val="22"/>
        </w:rPr>
        <w:t>opérateurs audiovisuels et multimédias).</w:t>
      </w: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spacing w:before="10"/>
        <w:rPr>
          <w:rFonts w:ascii="Calibri"/>
          <w:i/>
          <w:sz w:val="17"/>
        </w:rPr>
      </w:pPr>
    </w:p>
    <w:p>
      <w:pPr>
        <w:pStyle w:val="Heading2"/>
        <w:numPr>
          <w:ilvl w:val="0"/>
          <w:numId w:val="3"/>
        </w:numPr>
        <w:tabs>
          <w:tab w:pos="286" w:val="left" w:leader="none"/>
        </w:tabs>
        <w:spacing w:line="240" w:lineRule="auto" w:before="1" w:after="0"/>
        <w:ind w:left="285" w:right="0" w:hanging="165"/>
        <w:jc w:val="left"/>
      </w:pPr>
      <w:bookmarkStart w:name="7 - Budget" w:id="14"/>
      <w:bookmarkEnd w:id="14"/>
      <w:r>
        <w:rPr>
          <w:b w:val="0"/>
        </w:rPr>
      </w:r>
      <w:bookmarkStart w:name="7 - Budget" w:id="15"/>
      <w:bookmarkEnd w:id="15"/>
      <w:r>
        <w:rPr/>
        <w:t>-</w:t>
      </w:r>
      <w:r>
        <w:rPr>
          <w:spacing w:val="-1"/>
        </w:rPr>
        <w:t> </w:t>
      </w:r>
      <w:r>
        <w:rPr/>
        <w:t>Budget</w:t>
      </w:r>
    </w:p>
    <w:p>
      <w:pPr>
        <w:pStyle w:val="BodyText"/>
        <w:spacing w:line="261" w:lineRule="auto" w:before="96"/>
        <w:ind w:left="119"/>
      </w:pPr>
      <w:r>
        <w:rPr>
          <w:i/>
        </w:rPr>
        <w:t>Phasage du budget sur l’année civile, avec répartition détaillée en dépenses de fonctionnement, d'investissement et </w:t>
      </w:r>
      <w:r>
        <w:rPr/>
        <w:t>éventuellement de personnel (Stagiaires ? Prestation externe?)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159" w:after="0"/>
        <w:ind w:left="839" w:right="0" w:hanging="359"/>
        <w:jc w:val="left"/>
        <w:rPr>
          <w:sz w:val="20"/>
        </w:rPr>
      </w:pPr>
      <w:r>
        <w:rPr>
          <w:sz w:val="20"/>
          <w:u w:val="single"/>
        </w:rPr>
        <w:t>Phasage budget</w:t>
      </w:r>
      <w:r>
        <w:rPr>
          <w:sz w:val="20"/>
        </w:rPr>
        <w:t> 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93" w:after="0"/>
        <w:ind w:left="839" w:right="0" w:hanging="359"/>
        <w:jc w:val="left"/>
        <w:rPr>
          <w:b/>
          <w:sz w:val="20"/>
        </w:rPr>
      </w:pPr>
      <w:r>
        <w:rPr>
          <w:sz w:val="20"/>
          <w:u w:val="single"/>
        </w:rPr>
        <w:t>Répartition détaillée des dépenses</w:t>
      </w:r>
      <w:r>
        <w:rPr>
          <w:sz w:val="20"/>
        </w:rPr>
        <w:t> : </w:t>
      </w:r>
      <w:r>
        <w:rPr>
          <w:b/>
          <w:sz w:val="20"/>
        </w:rPr>
        <w:t>Remplir : Eléments budgétaires 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financiers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1"/>
        </w:rPr>
      </w:pPr>
    </w:p>
    <w:p>
      <w:pPr>
        <w:pStyle w:val="Heading2"/>
        <w:numPr>
          <w:ilvl w:val="0"/>
          <w:numId w:val="3"/>
        </w:numPr>
        <w:tabs>
          <w:tab w:pos="286" w:val="left" w:leader="none"/>
        </w:tabs>
        <w:spacing w:line="240" w:lineRule="auto" w:before="92" w:after="0"/>
        <w:ind w:left="285" w:right="0" w:hanging="165"/>
        <w:jc w:val="left"/>
      </w:pPr>
      <w:bookmarkStart w:name="8 - Modalités d’évaluation de l’innovati" w:id="16"/>
      <w:bookmarkEnd w:id="16"/>
      <w:r>
        <w:rPr>
          <w:b w:val="0"/>
        </w:rPr>
      </w:r>
      <w:bookmarkStart w:name="8 - Modalités d’évaluation de l’innovati" w:id="17"/>
      <w:bookmarkEnd w:id="17"/>
      <w:r>
        <w:rPr/>
        <w:t>-</w:t>
      </w:r>
      <w:r>
        <w:rPr/>
        <w:t> Modalités d’évaluation de l’innovation</w:t>
      </w:r>
      <w:r>
        <w:rPr>
          <w:spacing w:val="-4"/>
        </w:rPr>
        <w:t> </w:t>
      </w:r>
      <w:r>
        <w:rPr/>
        <w:t>pédagogique</w:t>
      </w:r>
    </w:p>
    <w:p>
      <w:pPr>
        <w:pStyle w:val="BodyText"/>
        <w:spacing w:line="261" w:lineRule="auto" w:before="97"/>
        <w:ind w:left="119"/>
      </w:pPr>
      <w:r>
        <w:rPr>
          <w:i/>
        </w:rPr>
        <w:t>Quels indicateurs et quelle méthodologie envisagez-vous de mettre en place pour mesurer la réussite du projet ou </w:t>
      </w:r>
      <w:r>
        <w:rPr/>
        <w:t>l’impact de la mise en place de ce nouveau format pédagogique auprès du public cible?</w:t>
      </w:r>
    </w:p>
    <w:p>
      <w:pPr>
        <w:spacing w:after="0" w:line="261" w:lineRule="auto"/>
        <w:sectPr>
          <w:pgSz w:w="11910" w:h="16840"/>
          <w:pgMar w:header="0" w:footer="874" w:top="880" w:bottom="1060" w:left="600" w:right="580"/>
        </w:sectPr>
      </w:pPr>
    </w:p>
    <w:p>
      <w:pPr>
        <w:pStyle w:val="Heading2"/>
        <w:numPr>
          <w:ilvl w:val="0"/>
          <w:numId w:val="3"/>
        </w:numPr>
        <w:tabs>
          <w:tab w:pos="286" w:val="left" w:leader="none"/>
        </w:tabs>
        <w:spacing w:line="240" w:lineRule="auto" w:before="75" w:after="0"/>
        <w:ind w:left="285" w:right="0" w:hanging="165"/>
        <w:jc w:val="left"/>
      </w:pPr>
      <w:bookmarkStart w:name="9 - Valorisation scientifique envisagée " w:id="18"/>
      <w:bookmarkEnd w:id="18"/>
      <w:r>
        <w:rPr>
          <w:b w:val="0"/>
        </w:rPr>
      </w:r>
      <w:bookmarkStart w:name="9 - Valorisation scientifique envisagée " w:id="19"/>
      <w:bookmarkEnd w:id="19"/>
      <w:r>
        <w:rPr/>
        <w:t>-</w:t>
      </w:r>
      <w:r>
        <w:rPr/>
        <w:t> Valorisation scientifique envisagée du projet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7"/>
        <w:ind w:left="119"/>
        <w:rPr>
          <w:i/>
        </w:rPr>
      </w:pPr>
      <w:r>
        <w:rPr>
          <w:i/>
        </w:rPr>
        <w:t>Collaboration avec une unité de recherche, publication, communication...</w:t>
      </w:r>
    </w:p>
    <w:p>
      <w:pPr>
        <w:spacing w:after="0"/>
        <w:sectPr>
          <w:pgSz w:w="11910" w:h="16840"/>
          <w:pgMar w:header="0" w:footer="874" w:top="880" w:bottom="1060" w:left="600" w:right="580"/>
        </w:sectPr>
      </w:pPr>
    </w:p>
    <w:p>
      <w:pPr>
        <w:pStyle w:val="Heading1"/>
        <w:ind w:left="3530"/>
      </w:pPr>
      <w:r>
        <w:rPr/>
        <w:pict>
          <v:shape style="position:absolute;margin-left:36.240002pt;margin-top:725.76001pt;width:169.95pt;height:20.9pt;mso-position-horizontal-relative:page;mso-position-vertical-relative:page;z-index:1048" type="#_x0000_t202" filled="false" stroked="true" strokeweight=".48pt" strokecolor="#000000">
            <v:textbox inset="0,0,0,0">
              <w:txbxContent>
                <w:p>
                  <w:pPr>
                    <w:spacing w:line="225" w:lineRule="exact" w:before="0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BUDGET GLOBAL demandé</w:t>
                  </w:r>
                </w:p>
              </w:txbxContent>
            </v:textbox>
            <v:stroke dashstyle="solid"/>
            <w10:wrap type="none"/>
          </v:shape>
        </w:pict>
      </w:r>
      <w:bookmarkStart w:name="Eléments budgétaires et financiers" w:id="20"/>
      <w:bookmarkEnd w:id="20"/>
      <w:r>
        <w:rPr>
          <w:b w:val="0"/>
        </w:rPr>
      </w:r>
      <w:r>
        <w:rPr>
          <w:color w:val="FD8537"/>
        </w:rPr>
        <w:t>Eléments budgétaires et financiers</w:t>
      </w:r>
    </w:p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308"/>
        <w:gridCol w:w="783"/>
        <w:gridCol w:w="1177"/>
        <w:gridCol w:w="2267"/>
        <w:gridCol w:w="237"/>
        <w:gridCol w:w="1051"/>
        <w:gridCol w:w="2407"/>
      </w:tblGrid>
      <w:tr>
        <w:trPr>
          <w:trHeight w:val="1319" w:hRule="atLeast"/>
        </w:trPr>
        <w:tc>
          <w:tcPr>
            <w:tcW w:w="10496" w:type="dxa"/>
            <w:gridSpan w:val="8"/>
            <w:shd w:val="clear" w:color="auto" w:fill="F1F1F1"/>
          </w:tcPr>
          <w:p>
            <w:pPr>
              <w:pStyle w:val="TableParagraph"/>
              <w:spacing w:before="38"/>
              <w:ind w:left="3847"/>
              <w:rPr>
                <w:b/>
                <w:sz w:val="20"/>
              </w:rPr>
            </w:pPr>
            <w:r>
              <w:rPr>
                <w:b/>
                <w:sz w:val="20"/>
              </w:rPr>
              <w:t>Dépenses de fonctionnement</w:t>
            </w:r>
          </w:p>
          <w:p>
            <w:pPr>
              <w:pStyle w:val="TableParagraph"/>
              <w:spacing w:before="182"/>
              <w:ind w:left="827"/>
              <w:rPr>
                <w:sz w:val="18"/>
              </w:rPr>
            </w:pPr>
            <w:r>
              <w:rPr>
                <w:sz w:val="18"/>
              </w:rPr>
              <w:t>Attention, la gratification d’un stagiaire entre dans les dépenses de fonctionnement.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56" w:lineRule="auto" w:before="170" w:after="0"/>
              <w:ind w:left="827" w:right="797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Coût mensuel d’un </w:t>
            </w:r>
            <w:r>
              <w:rPr>
                <w:b/>
                <w:sz w:val="18"/>
              </w:rPr>
              <w:t>stagiaire </w:t>
            </w:r>
            <w:r>
              <w:rPr>
                <w:sz w:val="18"/>
              </w:rPr>
              <w:t>: environ 550€ en moyenne/mois – pour le coût exact correspondant aux dates de convention cf. :</w:t>
            </w:r>
            <w:r>
              <w:rPr>
                <w:color w:val="0562C1"/>
                <w:sz w:val="18"/>
              </w:rPr>
              <w:t> </w:t>
            </w:r>
            <w:hyperlink r:id="rId6">
              <w:r>
                <w:rPr>
                  <w:b/>
                  <w:color w:val="0562C1"/>
                  <w:sz w:val="18"/>
                  <w:u w:val="single" w:color="0562C1"/>
                </w:rPr>
                <w:t>Obligations légales</w:t>
              </w:r>
              <w:r>
                <w:rPr>
                  <w:b/>
                  <w:color w:val="0562C1"/>
                  <w:sz w:val="18"/>
                </w:rPr>
                <w:t> </w:t>
              </w:r>
            </w:hyperlink>
            <w:r>
              <w:rPr>
                <w:b/>
                <w:sz w:val="18"/>
              </w:rPr>
              <w:t>et</w:t>
            </w:r>
            <w:hyperlink r:id="rId7">
              <w:r>
                <w:rPr>
                  <w:b/>
                  <w:color w:val="0562C1"/>
                  <w:sz w:val="18"/>
                </w:rPr>
                <w:t> </w:t>
              </w:r>
              <w:r>
                <w:rPr>
                  <w:b/>
                  <w:color w:val="0562C1"/>
                  <w:sz w:val="18"/>
                  <w:u w:val="single" w:color="0562C1"/>
                </w:rPr>
                <w:t>Simulateur en</w:t>
              </w:r>
              <w:r>
                <w:rPr>
                  <w:b/>
                  <w:color w:val="0562C1"/>
                  <w:spacing w:val="-10"/>
                  <w:sz w:val="18"/>
                  <w:u w:val="single" w:color="0562C1"/>
                </w:rPr>
                <w:t> </w:t>
              </w:r>
              <w:r>
                <w:rPr>
                  <w:b/>
                  <w:color w:val="0562C1"/>
                  <w:sz w:val="18"/>
                  <w:u w:val="single" w:color="0562C1"/>
                </w:rPr>
                <w:t>ligne</w:t>
              </w:r>
            </w:hyperlink>
          </w:p>
        </w:tc>
      </w:tr>
      <w:tr>
        <w:trPr>
          <w:trHeight w:val="410" w:hRule="atLeast"/>
        </w:trPr>
        <w:tc>
          <w:tcPr>
            <w:tcW w:w="2266" w:type="dxa"/>
          </w:tcPr>
          <w:p>
            <w:pPr>
              <w:pStyle w:val="TableParagraph"/>
              <w:spacing w:line="227" w:lineRule="exact"/>
              <w:ind w:left="650" w:right="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Descriptif</w:t>
            </w:r>
          </w:p>
        </w:tc>
        <w:tc>
          <w:tcPr>
            <w:tcW w:w="2268" w:type="dxa"/>
            <w:gridSpan w:val="3"/>
          </w:tcPr>
          <w:p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Montant unitaire TTC</w:t>
            </w:r>
          </w:p>
        </w:tc>
        <w:tc>
          <w:tcPr>
            <w:tcW w:w="2267" w:type="dxa"/>
          </w:tcPr>
          <w:p>
            <w:pPr>
              <w:pStyle w:val="TableParagraph"/>
              <w:spacing w:line="227" w:lineRule="exact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line="227" w:lineRule="exact"/>
              <w:ind w:left="1212"/>
              <w:rPr>
                <w:b/>
                <w:sz w:val="20"/>
              </w:rPr>
            </w:pPr>
            <w:r>
              <w:rPr>
                <w:b/>
                <w:sz w:val="20"/>
              </w:rPr>
              <w:t>Montant total</w:t>
            </w:r>
          </w:p>
        </w:tc>
      </w:tr>
      <w:tr>
        <w:trPr>
          <w:trHeight w:val="407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before="65"/>
              <w:ind w:left="1461" w:right="1461"/>
              <w:jc w:val="center"/>
              <w:rPr>
                <w:sz w:val="26"/>
              </w:rPr>
            </w:pPr>
            <w:r>
              <w:rPr>
                <w:sz w:val="26"/>
              </w:rPr>
              <w:t>0,00 €</w:t>
            </w:r>
          </w:p>
        </w:tc>
      </w:tr>
      <w:tr>
        <w:trPr>
          <w:trHeight w:val="407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before="65"/>
              <w:ind w:left="1461" w:right="1461"/>
              <w:jc w:val="center"/>
              <w:rPr>
                <w:sz w:val="26"/>
              </w:rPr>
            </w:pPr>
            <w:r>
              <w:rPr>
                <w:sz w:val="26"/>
              </w:rPr>
              <w:t>0,00 €</w:t>
            </w:r>
          </w:p>
        </w:tc>
      </w:tr>
      <w:tr>
        <w:trPr>
          <w:trHeight w:val="407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before="65"/>
              <w:ind w:left="1461" w:right="1461"/>
              <w:jc w:val="center"/>
              <w:rPr>
                <w:sz w:val="26"/>
              </w:rPr>
            </w:pPr>
            <w:r>
              <w:rPr>
                <w:sz w:val="26"/>
              </w:rPr>
              <w:t>0,00 €</w:t>
            </w:r>
          </w:p>
        </w:tc>
      </w:tr>
      <w:tr>
        <w:trPr>
          <w:trHeight w:val="409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before="66"/>
              <w:ind w:left="1461" w:right="1461"/>
              <w:jc w:val="center"/>
              <w:rPr>
                <w:sz w:val="26"/>
              </w:rPr>
            </w:pPr>
            <w:r>
              <w:rPr>
                <w:sz w:val="26"/>
              </w:rPr>
              <w:t>0,00 €</w:t>
            </w:r>
          </w:p>
        </w:tc>
      </w:tr>
      <w:tr>
        <w:trPr>
          <w:trHeight w:val="407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before="65"/>
              <w:ind w:left="1461" w:right="1461"/>
              <w:jc w:val="center"/>
              <w:rPr>
                <w:sz w:val="26"/>
              </w:rPr>
            </w:pPr>
            <w:r>
              <w:rPr>
                <w:sz w:val="26"/>
              </w:rPr>
              <w:t>0,00 €</w:t>
            </w:r>
          </w:p>
        </w:tc>
      </w:tr>
      <w:tr>
        <w:trPr>
          <w:trHeight w:val="407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before="65"/>
              <w:ind w:left="1461" w:right="1461"/>
              <w:jc w:val="center"/>
              <w:rPr>
                <w:sz w:val="26"/>
              </w:rPr>
            </w:pPr>
            <w:r>
              <w:rPr>
                <w:sz w:val="26"/>
              </w:rPr>
              <w:t>0,00 €</w:t>
            </w:r>
          </w:p>
        </w:tc>
      </w:tr>
      <w:tr>
        <w:trPr>
          <w:trHeight w:val="407" w:hRule="atLeast"/>
        </w:trPr>
        <w:tc>
          <w:tcPr>
            <w:tcW w:w="6801" w:type="dxa"/>
            <w:gridSpan w:val="5"/>
          </w:tcPr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 des dépenses de fonctionnement</w:t>
            </w: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before="65"/>
              <w:ind w:left="1461" w:right="1461"/>
              <w:jc w:val="center"/>
              <w:rPr>
                <w:sz w:val="26"/>
              </w:rPr>
            </w:pPr>
            <w:r>
              <w:rPr>
                <w:sz w:val="26"/>
              </w:rPr>
              <w:t>0,00 €</w:t>
            </w:r>
          </w:p>
        </w:tc>
      </w:tr>
      <w:tr>
        <w:trPr>
          <w:trHeight w:val="410" w:hRule="atLeast"/>
        </w:trPr>
        <w:tc>
          <w:tcPr>
            <w:tcW w:w="10496" w:type="dxa"/>
            <w:gridSpan w:val="8"/>
            <w:shd w:val="clear" w:color="auto" w:fill="F1F1F1"/>
          </w:tcPr>
          <w:p>
            <w:pPr>
              <w:pStyle w:val="TableParagraph"/>
              <w:spacing w:line="227" w:lineRule="exact"/>
              <w:ind w:left="3910" w:right="39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Dépenses d’investissement</w:t>
            </w:r>
          </w:p>
        </w:tc>
      </w:tr>
      <w:tr>
        <w:trPr>
          <w:trHeight w:val="407" w:hRule="atLeast"/>
        </w:trPr>
        <w:tc>
          <w:tcPr>
            <w:tcW w:w="2266" w:type="dxa"/>
          </w:tcPr>
          <w:p>
            <w:pPr>
              <w:pStyle w:val="TableParagraph"/>
              <w:spacing w:line="225" w:lineRule="exact"/>
              <w:ind w:left="650" w:right="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Descriptif</w:t>
            </w:r>
          </w:p>
        </w:tc>
        <w:tc>
          <w:tcPr>
            <w:tcW w:w="2268" w:type="dxa"/>
            <w:gridSpan w:val="3"/>
          </w:tcPr>
          <w:p>
            <w:pPr>
              <w:pStyle w:val="TableParagraph"/>
              <w:spacing w:line="225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Montant unitaire TTC</w:t>
            </w:r>
          </w:p>
        </w:tc>
        <w:tc>
          <w:tcPr>
            <w:tcW w:w="2267" w:type="dxa"/>
          </w:tcPr>
          <w:p>
            <w:pPr>
              <w:pStyle w:val="TableParagraph"/>
              <w:spacing w:line="225" w:lineRule="exact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line="225" w:lineRule="exact"/>
              <w:ind w:left="1212"/>
              <w:rPr>
                <w:b/>
                <w:sz w:val="20"/>
              </w:rPr>
            </w:pPr>
            <w:r>
              <w:rPr>
                <w:b/>
                <w:sz w:val="20"/>
              </w:rPr>
              <w:t>Montant total</w:t>
            </w:r>
          </w:p>
        </w:tc>
      </w:tr>
      <w:tr>
        <w:trPr>
          <w:trHeight w:val="407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before="65"/>
              <w:ind w:left="1461" w:right="1461"/>
              <w:jc w:val="center"/>
              <w:rPr>
                <w:sz w:val="26"/>
              </w:rPr>
            </w:pPr>
            <w:r>
              <w:rPr>
                <w:sz w:val="26"/>
              </w:rPr>
              <w:t>0,00 €</w:t>
            </w:r>
          </w:p>
        </w:tc>
      </w:tr>
      <w:tr>
        <w:trPr>
          <w:trHeight w:val="407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before="65"/>
              <w:ind w:left="1461" w:right="1461"/>
              <w:jc w:val="center"/>
              <w:rPr>
                <w:sz w:val="26"/>
              </w:rPr>
            </w:pPr>
            <w:r>
              <w:rPr>
                <w:sz w:val="26"/>
              </w:rPr>
              <w:t>0,00 €</w:t>
            </w:r>
          </w:p>
        </w:tc>
      </w:tr>
      <w:tr>
        <w:trPr>
          <w:trHeight w:val="410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before="66"/>
              <w:ind w:left="1461" w:right="1461"/>
              <w:jc w:val="center"/>
              <w:rPr>
                <w:sz w:val="26"/>
              </w:rPr>
            </w:pPr>
            <w:r>
              <w:rPr>
                <w:sz w:val="26"/>
              </w:rPr>
              <w:t>0,00 €</w:t>
            </w:r>
          </w:p>
        </w:tc>
      </w:tr>
      <w:tr>
        <w:trPr>
          <w:trHeight w:val="407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before="65"/>
              <w:ind w:left="1461" w:right="1461"/>
              <w:jc w:val="center"/>
              <w:rPr>
                <w:sz w:val="26"/>
              </w:rPr>
            </w:pPr>
            <w:r>
              <w:rPr>
                <w:sz w:val="26"/>
              </w:rPr>
              <w:t>0,00 €</w:t>
            </w:r>
          </w:p>
        </w:tc>
      </w:tr>
      <w:tr>
        <w:trPr>
          <w:trHeight w:val="407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before="65"/>
              <w:ind w:left="1461" w:right="1461"/>
              <w:jc w:val="center"/>
              <w:rPr>
                <w:sz w:val="26"/>
              </w:rPr>
            </w:pPr>
            <w:r>
              <w:rPr>
                <w:sz w:val="26"/>
              </w:rPr>
              <w:t>0,00 €</w:t>
            </w:r>
          </w:p>
        </w:tc>
      </w:tr>
      <w:tr>
        <w:trPr>
          <w:trHeight w:val="407" w:hRule="atLeast"/>
        </w:trPr>
        <w:tc>
          <w:tcPr>
            <w:tcW w:w="6801" w:type="dxa"/>
            <w:gridSpan w:val="5"/>
          </w:tcPr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 des dépenses d’investissement</w:t>
            </w: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before="51"/>
              <w:ind w:left="1461" w:right="1461"/>
              <w:jc w:val="center"/>
              <w:rPr>
                <w:sz w:val="26"/>
              </w:rPr>
            </w:pPr>
            <w:r>
              <w:rPr>
                <w:sz w:val="26"/>
              </w:rPr>
              <w:t>0,00 €</w:t>
            </w:r>
          </w:p>
        </w:tc>
      </w:tr>
      <w:tr>
        <w:trPr>
          <w:trHeight w:val="1525" w:hRule="atLeast"/>
        </w:trPr>
        <w:tc>
          <w:tcPr>
            <w:tcW w:w="10496" w:type="dxa"/>
            <w:gridSpan w:val="8"/>
            <w:shd w:val="clear" w:color="auto" w:fill="F1F1F1"/>
          </w:tcPr>
          <w:p>
            <w:pPr>
              <w:pStyle w:val="TableParagraph"/>
              <w:spacing w:line="227" w:lineRule="exact"/>
              <w:ind w:left="1883"/>
              <w:rPr>
                <w:b/>
                <w:sz w:val="20"/>
              </w:rPr>
            </w:pPr>
            <w:r>
              <w:rPr>
                <w:b/>
                <w:sz w:val="20"/>
              </w:rPr>
              <w:t>Dépenses de masse salariale en coûts chargés / Heure TD coût chargé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177" w:after="0"/>
              <w:ind w:left="827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Fonctionnaires titulaires </w:t>
            </w:r>
            <w:r>
              <w:rPr>
                <w:sz w:val="18"/>
              </w:rPr>
              <w:t>: 1 HTD = 41.41€ (taux brut) et 43.48€ (coût employeur : brut + cotisations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patronales)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64" w:lineRule="auto" w:before="16" w:after="0"/>
              <w:ind w:left="827" w:right="35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Agents non titulaires ou relevant du secteur privé </w:t>
            </w:r>
            <w:r>
              <w:rPr>
                <w:sz w:val="18"/>
              </w:rPr>
              <w:t>: 1 HTD = 41.41€ (taux brut) et 58,68€ (coût employeur : brut + cotisations patronales)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198" w:lineRule="exact" w:before="0" w:after="0"/>
              <w:ind w:left="827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Taux heure de </w:t>
            </w:r>
            <w:r>
              <w:rPr>
                <w:b/>
                <w:sz w:val="18"/>
              </w:rPr>
              <w:t>vacation étudiant dans le cadre d’un contr</w:t>
            </w:r>
            <w:r>
              <w:rPr>
                <w:sz w:val="18"/>
              </w:rPr>
              <w:t>at (SMIC horaire): 1H = 9.88€ et 14€ (coût employeur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line="204" w:lineRule="exact" w:before="20"/>
              <w:ind w:left="827"/>
              <w:rPr>
                <w:sz w:val="18"/>
              </w:rPr>
            </w:pPr>
            <w:r>
              <w:rPr>
                <w:sz w:val="18"/>
              </w:rPr>
              <w:t>brut + cotisations patronales)</w:t>
            </w:r>
          </w:p>
        </w:tc>
      </w:tr>
      <w:tr>
        <w:trPr>
          <w:trHeight w:val="657" w:hRule="atLeast"/>
        </w:trPr>
        <w:tc>
          <w:tcPr>
            <w:tcW w:w="2574" w:type="dxa"/>
            <w:gridSpan w:val="2"/>
          </w:tcPr>
          <w:p>
            <w:pPr>
              <w:pStyle w:val="TableParagraph"/>
              <w:spacing w:line="261" w:lineRule="auto"/>
              <w:ind w:left="107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NOM, prénom ou catégorie de personnel</w:t>
            </w:r>
          </w:p>
        </w:tc>
        <w:tc>
          <w:tcPr>
            <w:tcW w:w="783" w:type="dxa"/>
          </w:tcPr>
          <w:p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Tit/NT</w:t>
            </w:r>
          </w:p>
        </w:tc>
        <w:tc>
          <w:tcPr>
            <w:tcW w:w="3681" w:type="dxa"/>
            <w:gridSpan w:val="3"/>
          </w:tcPr>
          <w:p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Activité dans le projet</w:t>
            </w:r>
          </w:p>
        </w:tc>
        <w:tc>
          <w:tcPr>
            <w:tcW w:w="1051" w:type="dxa"/>
          </w:tcPr>
          <w:p>
            <w:pPr>
              <w:pStyle w:val="TableParagraph"/>
              <w:spacing w:line="261" w:lineRule="auto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Nombre </w:t>
            </w:r>
            <w:r>
              <w:rPr>
                <w:b/>
                <w:w w:val="95"/>
                <w:sz w:val="20"/>
              </w:rPr>
              <w:t>d’heures</w:t>
            </w:r>
          </w:p>
        </w:tc>
        <w:tc>
          <w:tcPr>
            <w:tcW w:w="2407" w:type="dxa"/>
          </w:tcPr>
          <w:p>
            <w:pPr>
              <w:pStyle w:val="TableParagraph"/>
              <w:spacing w:line="225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Coût Total chargé</w:t>
            </w:r>
          </w:p>
        </w:tc>
      </w:tr>
      <w:tr>
        <w:trPr>
          <w:trHeight w:val="407" w:hRule="atLeast"/>
        </w:trPr>
        <w:tc>
          <w:tcPr>
            <w:tcW w:w="257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257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257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257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257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7038" w:type="dxa"/>
            <w:gridSpan w:val="6"/>
          </w:tcPr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 Heures et Dépenses</w:t>
            </w:r>
          </w:p>
        </w:tc>
        <w:tc>
          <w:tcPr>
            <w:tcW w:w="1051" w:type="dxa"/>
          </w:tcPr>
          <w:p>
            <w:pPr>
              <w:pStyle w:val="TableParagraph"/>
              <w:spacing w:before="65"/>
              <w:ind w:left="338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2407" w:type="dxa"/>
          </w:tcPr>
          <w:p>
            <w:pPr>
              <w:pStyle w:val="TableParagraph"/>
              <w:spacing w:before="65"/>
              <w:ind w:left="815" w:right="819"/>
              <w:jc w:val="center"/>
              <w:rPr>
                <w:sz w:val="26"/>
              </w:rPr>
            </w:pPr>
            <w:r>
              <w:rPr>
                <w:sz w:val="26"/>
              </w:rPr>
              <w:t>0,00 €</w:t>
            </w:r>
          </w:p>
        </w:tc>
      </w:tr>
    </w:tbl>
    <w:p>
      <w:pPr>
        <w:spacing w:line="240" w:lineRule="auto" w:before="10"/>
        <w:rPr>
          <w:b/>
          <w:sz w:val="27"/>
        </w:rPr>
      </w:pPr>
      <w:r>
        <w:rPr/>
        <w:pict>
          <v:shape style="position:absolute;margin-left:206.160004pt;margin-top:18.240pt;width:354.4pt;height:20.9pt;mso-position-horizontal-relative:page;mso-position-vertical-relative:paragraph;z-index:-1024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spacing w:before="65"/>
                    <w:ind w:left="54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0,00 €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0" w:footer="874" w:top="880" w:bottom="106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039993pt;margin-top:787.201599pt;width:293.4pt;height:11pt;mso-position-horizontal-relative:page;mso-position-vertical-relative:page;z-index:-193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Université de Picardie Jules Verne – Appel à Projet « Innovations Pédagogiques »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spacing w:val="-4"/>
        <w:w w:val="100"/>
        <w:sz w:val="18"/>
        <w:szCs w:val="1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719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686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619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586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552" w:hanging="360"/>
      </w:pPr>
      <w:rPr>
        <w:rFonts w:hint="default"/>
        <w:lang w:val="fr-FR" w:eastAsia="fr-FR" w:bidi="fr-FR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spacing w:val="-4"/>
        <w:w w:val="100"/>
        <w:sz w:val="18"/>
        <w:szCs w:val="1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719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686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619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586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552" w:hanging="360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85" w:hanging="166"/>
        <w:jc w:val="left"/>
      </w:pPr>
      <w:rPr>
        <w:rFonts w:hint="default"/>
        <w:b/>
        <w:bCs/>
        <w:w w:val="99"/>
        <w:lang w:val="fr-FR" w:eastAsia="fr-FR" w:bidi="fr-FR"/>
      </w:rPr>
    </w:lvl>
    <w:lvl w:ilvl="1">
      <w:start w:val="0"/>
      <w:numFmt w:val="bullet"/>
      <w:lvlText w:val="●"/>
      <w:lvlJc w:val="left"/>
      <w:pPr>
        <w:ind w:left="839" w:hanging="360"/>
      </w:pPr>
      <w:rPr>
        <w:rFonts w:hint="default" w:ascii="Arial" w:hAnsi="Arial" w:eastAsia="Arial" w:cs="Arial"/>
        <w:w w:val="99"/>
        <w:sz w:val="20"/>
        <w:szCs w:val="20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938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036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135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332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430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529" w:hanging="360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643" w:hanging="183"/>
      </w:pPr>
      <w:rPr>
        <w:rFonts w:hint="default" w:ascii="MS Gothic" w:hAnsi="MS Gothic" w:eastAsia="MS Gothic" w:cs="MS Gothic"/>
        <w:spacing w:val="2"/>
        <w:w w:val="100"/>
        <w:sz w:val="16"/>
        <w:szCs w:val="1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353" w:hanging="183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067" w:hanging="183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780" w:hanging="183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494" w:hanging="183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207" w:hanging="183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921" w:hanging="183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634" w:hanging="183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348" w:hanging="183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180" w:hanging="202"/>
      </w:pPr>
      <w:rPr>
        <w:rFonts w:hint="default" w:ascii="MS Gothic" w:hAnsi="MS Gothic" w:eastAsia="MS Gothic" w:cs="MS Gothic"/>
        <w:spacing w:val="2"/>
        <w:w w:val="99"/>
        <w:sz w:val="18"/>
        <w:szCs w:val="1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079" w:hanging="20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979" w:hanging="20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879" w:hanging="20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778" w:hanging="20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678" w:hanging="20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578" w:hanging="20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477" w:hanging="20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377" w:hanging="202"/>
      </w:pPr>
      <w:rPr>
        <w:rFonts w:hint="default"/>
        <w:lang w:val="fr-FR" w:eastAsia="fr-FR" w:bidi="fr-FR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73"/>
      <w:ind w:left="120"/>
      <w:outlineLvl w:val="1"/>
    </w:pPr>
    <w:rPr>
      <w:rFonts w:ascii="Arial" w:hAnsi="Arial" w:eastAsia="Arial" w:cs="Arial"/>
      <w:b/>
      <w:bCs/>
      <w:sz w:val="22"/>
      <w:szCs w:val="22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285" w:hanging="165"/>
      <w:outlineLvl w:val="2"/>
    </w:pPr>
    <w:rPr>
      <w:rFonts w:ascii="Arial" w:hAnsi="Arial" w:eastAsia="Arial" w:cs="Arial"/>
      <w:b/>
      <w:bCs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75"/>
      <w:ind w:left="285" w:hanging="165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service-public.fr/professionnels-entreprises/vosdroits/F32131" TargetMode="External"/><Relationship Id="rId7" Type="http://schemas.openxmlformats.org/officeDocument/2006/relationships/hyperlink" Target="https://www.service-public.fr/professionnels-entreprises/vosdroits/R40280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Mille</dc:creator>
  <dcterms:created xsi:type="dcterms:W3CDTF">2019-01-22T08:03:30Z</dcterms:created>
  <dcterms:modified xsi:type="dcterms:W3CDTF">2019-01-22T08:03:30Z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2019-01-22T00:00:00Z</vt:filetime>
  </property>
</Properties>
</file>